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6AD6" w:rsidRPr="00DB2BCC" w:rsidRDefault="00842D54">
      <w:pPr>
        <w:rPr>
          <w:sz w:val="44"/>
        </w:rPr>
      </w:pPr>
      <w:r w:rsidRPr="00DB2BCC">
        <w:rPr>
          <w:sz w:val="44"/>
        </w:rPr>
        <w:t xml:space="preserve">Nội dung môn học </w:t>
      </w:r>
      <w:r w:rsidR="00533673">
        <w:rPr>
          <w:sz w:val="44"/>
        </w:rPr>
        <w:t>Xử lý ảnh</w:t>
      </w:r>
      <w:r w:rsidRPr="00DB2BCC">
        <w:rPr>
          <w:sz w:val="44"/>
        </w:rPr>
        <w:t xml:space="preserve"> </w:t>
      </w:r>
      <w:bookmarkStart w:id="0" w:name="_GoBack"/>
      <w:bookmarkEnd w:id="0"/>
      <w:r w:rsidRPr="00DB2BCC">
        <w:rPr>
          <w:sz w:val="44"/>
        </w:rPr>
        <w:t>để làm trang web</w:t>
      </w:r>
    </w:p>
    <w:p w:rsidR="00842D54" w:rsidRPr="00DB2BCC" w:rsidRDefault="00842D54">
      <w:pPr>
        <w:rPr>
          <w:sz w:val="36"/>
        </w:rPr>
      </w:pPr>
      <w:r w:rsidRPr="00DB2BCC">
        <w:rPr>
          <w:sz w:val="36"/>
        </w:rPr>
        <w:t>Chương 3: Biến đổi độ sáng và lọc trong không gian</w:t>
      </w:r>
    </w:p>
    <w:p w:rsidR="00842D54" w:rsidRDefault="00842D54">
      <w:r>
        <w:t>3.1 Làm âm ảnh (Negative)</w:t>
      </w:r>
    </w:p>
    <w:p w:rsidR="00842D54" w:rsidRDefault="00842D54">
      <w:r>
        <w:rPr>
          <w:noProof/>
        </w:rPr>
        <w:drawing>
          <wp:inline distT="0" distB="0" distL="0" distR="0">
            <wp:extent cx="3060065" cy="362585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6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D54" w:rsidRDefault="00842D54">
      <w:r>
        <w:t>3.2 Logarit ảnh</w:t>
      </w:r>
    </w:p>
    <w:p w:rsidR="00842D54" w:rsidRDefault="00842D54">
      <w:r>
        <w:rPr>
          <w:noProof/>
        </w:rPr>
        <w:lastRenderedPageBreak/>
        <w:drawing>
          <wp:inline distT="0" distB="0" distL="0" distR="0">
            <wp:extent cx="4735195" cy="619696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619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D54" w:rsidRDefault="00DB2BCC">
      <w:r>
        <w:t>3.3 Lũy thừa ảnh</w:t>
      </w:r>
    </w:p>
    <w:p w:rsidR="00DB2BCC" w:rsidRDefault="00DB2BCC">
      <w:r>
        <w:rPr>
          <w:noProof/>
        </w:rPr>
        <w:lastRenderedPageBreak/>
        <w:drawing>
          <wp:inline distT="0" distB="0" distL="0" distR="0">
            <wp:extent cx="4857115" cy="488442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3.4 Biến đổi tuyến tính từng phần</w:t>
      </w:r>
    </w:p>
    <w:p w:rsidR="00DB2BCC" w:rsidRDefault="00DB2BCC">
      <w:r>
        <w:rPr>
          <w:noProof/>
        </w:rPr>
        <w:lastRenderedPageBreak/>
        <w:drawing>
          <wp:inline distT="0" distB="0" distL="0" distR="0">
            <wp:extent cx="2838450" cy="3213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3.5 Histogram</w:t>
      </w:r>
    </w:p>
    <w:p w:rsidR="00DB2BCC" w:rsidRDefault="00DB2BCC">
      <w:r>
        <w:rPr>
          <w:noProof/>
        </w:rPr>
        <w:drawing>
          <wp:inline distT="0" distB="0" distL="0" distR="0">
            <wp:extent cx="3173095" cy="3173095"/>
            <wp:effectExtent l="0" t="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3.6 Cân bằng Histogram</w:t>
      </w:r>
    </w:p>
    <w:p w:rsidR="00DB2BCC" w:rsidRDefault="00DB2BCC">
      <w:r>
        <w:rPr>
          <w:noProof/>
        </w:rPr>
        <w:lastRenderedPageBreak/>
        <w:drawing>
          <wp:inline distT="0" distB="0" distL="0" distR="0" wp14:anchorId="2934421E" wp14:editId="54D9489F">
            <wp:extent cx="283845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3.7 Cân bằng Histogram của ảnh màu</w:t>
      </w:r>
    </w:p>
    <w:p w:rsidR="00DB2BCC" w:rsidRDefault="00DB2BCC">
      <w:r>
        <w:rPr>
          <w:noProof/>
        </w:rPr>
        <w:drawing>
          <wp:inline distT="0" distB="0" distL="0" distR="0">
            <wp:extent cx="4427220" cy="4427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lastRenderedPageBreak/>
        <w:t>3.8 Local Histogram</w:t>
      </w:r>
    </w:p>
    <w:p w:rsidR="00DB2BCC" w:rsidRDefault="00DB2BCC">
      <w:r>
        <w:rPr>
          <w:noProof/>
        </w:rPr>
        <w:drawing>
          <wp:inline distT="0" distB="0" distL="0" distR="0">
            <wp:extent cx="3249930" cy="324993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3.9 Thống kê histogram</w:t>
      </w:r>
    </w:p>
    <w:p w:rsidR="00DB2BCC" w:rsidRDefault="00DB2BCC">
      <w:r>
        <w:rPr>
          <w:noProof/>
        </w:rPr>
        <w:drawing>
          <wp:inline distT="0" distB="0" distL="0" distR="0">
            <wp:extent cx="3249930" cy="324993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3.10 Lọc box</w:t>
      </w:r>
    </w:p>
    <w:p w:rsidR="00DB2BCC" w:rsidRDefault="00DB2BCC">
      <w:r>
        <w:rPr>
          <w:noProof/>
        </w:rPr>
        <w:lastRenderedPageBreak/>
        <w:drawing>
          <wp:inline distT="0" distB="0" distL="0" distR="0">
            <wp:extent cx="3173095" cy="3173095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>3.11 Lọc Gauss</w:t>
      </w:r>
    </w:p>
    <w:p w:rsidR="00DB2BCC" w:rsidRDefault="00DB2BCC">
      <w:r>
        <w:rPr>
          <w:noProof/>
        </w:rPr>
        <w:drawing>
          <wp:inline distT="0" distB="0" distL="0" distR="0">
            <wp:extent cx="3173095" cy="3173095"/>
            <wp:effectExtent l="0" t="0" r="825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CC" w:rsidRDefault="00DB2BCC">
      <w:r>
        <w:t xml:space="preserve">3.12 </w:t>
      </w:r>
      <w:r w:rsidR="00FF1FA2">
        <w:t>Phân ngưỡng</w:t>
      </w:r>
    </w:p>
    <w:p w:rsidR="00FF1FA2" w:rsidRDefault="00FF1FA2">
      <w:r>
        <w:rPr>
          <w:noProof/>
        </w:rPr>
        <w:lastRenderedPageBreak/>
        <w:drawing>
          <wp:inline distT="0" distB="0" distL="0" distR="0">
            <wp:extent cx="3078480" cy="335407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>
      <w:r>
        <w:t>3.13 Lọc median</w:t>
      </w:r>
    </w:p>
    <w:p w:rsidR="00FF1FA2" w:rsidRDefault="00FF1FA2">
      <w:r>
        <w:rPr>
          <w:noProof/>
        </w:rPr>
        <w:drawing>
          <wp:inline distT="0" distB="0" distL="0" distR="0">
            <wp:extent cx="2887980" cy="279273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>
      <w:r>
        <w:t>3.13 Sharpen</w:t>
      </w:r>
    </w:p>
    <w:p w:rsidR="00FF1FA2" w:rsidRDefault="00FF1FA2">
      <w:r>
        <w:rPr>
          <w:noProof/>
        </w:rPr>
        <w:lastRenderedPageBreak/>
        <w:drawing>
          <wp:inline distT="0" distB="0" distL="0" distR="0">
            <wp:extent cx="2960370" cy="3431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>
      <w:r>
        <w:t>3.13 Gradient</w:t>
      </w:r>
    </w:p>
    <w:p w:rsidR="00FF1FA2" w:rsidRDefault="00FF1FA2">
      <w:r>
        <w:rPr>
          <w:noProof/>
        </w:rPr>
        <w:lastRenderedPageBreak/>
        <w:drawing>
          <wp:inline distT="0" distB="0" distL="0" distR="0">
            <wp:extent cx="5948045" cy="5916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/>
    <w:p w:rsidR="00FF1FA2" w:rsidRPr="00DB2BCC" w:rsidRDefault="00FF1FA2" w:rsidP="00FF1FA2">
      <w:pPr>
        <w:rPr>
          <w:sz w:val="36"/>
        </w:rPr>
      </w:pPr>
      <w:r w:rsidRPr="00DB2BCC">
        <w:rPr>
          <w:sz w:val="36"/>
        </w:rPr>
        <w:t xml:space="preserve">Chương </w:t>
      </w:r>
      <w:r>
        <w:rPr>
          <w:sz w:val="36"/>
        </w:rPr>
        <w:t>4</w:t>
      </w:r>
      <w:r w:rsidRPr="00DB2BCC">
        <w:rPr>
          <w:sz w:val="36"/>
        </w:rPr>
        <w:t xml:space="preserve">: </w:t>
      </w:r>
      <w:r>
        <w:rPr>
          <w:sz w:val="36"/>
        </w:rPr>
        <w:t>Lọc trong miền tần số</w:t>
      </w:r>
    </w:p>
    <w:p w:rsidR="00FF1FA2" w:rsidRDefault="00FF1FA2" w:rsidP="00FF1FA2">
      <w:r>
        <w:t>4.1 Spectrum</w:t>
      </w:r>
    </w:p>
    <w:p w:rsidR="00FF1FA2" w:rsidRDefault="00FF1FA2" w:rsidP="00FF1FA2">
      <w:r>
        <w:rPr>
          <w:noProof/>
        </w:rPr>
        <w:lastRenderedPageBreak/>
        <w:drawing>
          <wp:inline distT="0" distB="0" distL="0" distR="0">
            <wp:extent cx="1068070" cy="1561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 w:rsidP="00FF1FA2">
      <w:r>
        <w:t>4.2 Lọc trong miền tần số - highpass filter</w:t>
      </w:r>
    </w:p>
    <w:p w:rsidR="00FF1FA2" w:rsidRDefault="00FF1FA2" w:rsidP="00FF1FA2">
      <w:r>
        <w:rPr>
          <w:noProof/>
        </w:rPr>
        <w:drawing>
          <wp:inline distT="0" distB="0" distL="0" distR="0">
            <wp:extent cx="4368165" cy="436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 w:rsidP="00FF1FA2">
      <w:r>
        <w:t>4.3 Vẽ bộ lọc Notch Reject</w:t>
      </w:r>
    </w:p>
    <w:p w:rsidR="00FF1FA2" w:rsidRDefault="00FF1FA2" w:rsidP="00FF1FA2">
      <w:r>
        <w:t>Bấm vào sẽ ra kết quả, không có đầu vào</w:t>
      </w:r>
    </w:p>
    <w:p w:rsidR="00FF1FA2" w:rsidRDefault="00FF1FA2" w:rsidP="00FF1FA2">
      <w:r>
        <w:t>4.3 Xóa nhiễu moire</w:t>
      </w:r>
    </w:p>
    <w:p w:rsidR="00FF1FA2" w:rsidRDefault="00FF1FA2" w:rsidP="00FF1FA2">
      <w:r>
        <w:rPr>
          <w:noProof/>
        </w:rPr>
        <w:lastRenderedPageBreak/>
        <w:drawing>
          <wp:inline distT="0" distB="0" distL="0" distR="0" wp14:anchorId="2AB97E7A" wp14:editId="2935D56E">
            <wp:extent cx="1068070" cy="1561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Pr="00DB2BCC" w:rsidRDefault="00FF1FA2" w:rsidP="00FF1FA2">
      <w:pPr>
        <w:rPr>
          <w:sz w:val="36"/>
        </w:rPr>
      </w:pPr>
      <w:r w:rsidRPr="00DB2BCC">
        <w:rPr>
          <w:sz w:val="36"/>
        </w:rPr>
        <w:t xml:space="preserve">Chương </w:t>
      </w:r>
      <w:r>
        <w:rPr>
          <w:sz w:val="36"/>
        </w:rPr>
        <w:t>5</w:t>
      </w:r>
      <w:r w:rsidRPr="00DB2BCC">
        <w:rPr>
          <w:sz w:val="36"/>
        </w:rPr>
        <w:t xml:space="preserve">: </w:t>
      </w:r>
      <w:r>
        <w:rPr>
          <w:sz w:val="36"/>
        </w:rPr>
        <w:t>Khôi phục ảnh</w:t>
      </w:r>
    </w:p>
    <w:p w:rsidR="00FF1FA2" w:rsidRDefault="00FF1FA2" w:rsidP="00FF1FA2">
      <w:r>
        <w:t>5.1 Tạo nhiễu chuyển động</w:t>
      </w:r>
    </w:p>
    <w:p w:rsidR="00FF1FA2" w:rsidRDefault="00FF1FA2" w:rsidP="00FF1FA2">
      <w:r>
        <w:rPr>
          <w:noProof/>
        </w:rPr>
        <w:drawing>
          <wp:inline distT="0" distB="0" distL="0" distR="0">
            <wp:extent cx="4368165" cy="43681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A2" w:rsidRDefault="00FF1FA2" w:rsidP="00FF1FA2">
      <w:r>
        <w:t>5.2 Gỡ nhiễu của ảnh có ít nhiễu</w:t>
      </w:r>
    </w:p>
    <w:p w:rsidR="00FF1FA2" w:rsidRDefault="0085774A" w:rsidP="00FF1FA2">
      <w:r>
        <w:rPr>
          <w:noProof/>
        </w:rPr>
        <w:lastRenderedPageBreak/>
        <w:drawing>
          <wp:inline distT="0" distB="0" distL="0" distR="0">
            <wp:extent cx="4368165" cy="43681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74A" w:rsidRDefault="0085774A" w:rsidP="00FF1FA2">
      <w:r>
        <w:t>5.3 Gỡ nhiễu của ảnh có nhiều nhiễu</w:t>
      </w:r>
    </w:p>
    <w:p w:rsidR="0085774A" w:rsidRDefault="0085774A" w:rsidP="00FF1FA2">
      <w:r>
        <w:rPr>
          <w:noProof/>
        </w:rPr>
        <w:lastRenderedPageBreak/>
        <w:drawing>
          <wp:inline distT="0" distB="0" distL="0" distR="0">
            <wp:extent cx="4368165" cy="4368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6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74A" w:rsidRPr="00DB2BCC" w:rsidRDefault="0085774A" w:rsidP="0085774A">
      <w:pPr>
        <w:rPr>
          <w:sz w:val="36"/>
        </w:rPr>
      </w:pPr>
      <w:r w:rsidRPr="00DB2BCC">
        <w:rPr>
          <w:sz w:val="36"/>
        </w:rPr>
        <w:t xml:space="preserve">Chương </w:t>
      </w:r>
      <w:r>
        <w:rPr>
          <w:sz w:val="36"/>
        </w:rPr>
        <w:t>9</w:t>
      </w:r>
      <w:r w:rsidRPr="00DB2BCC">
        <w:rPr>
          <w:sz w:val="36"/>
        </w:rPr>
        <w:t xml:space="preserve">: </w:t>
      </w:r>
      <w:r>
        <w:rPr>
          <w:sz w:val="36"/>
        </w:rPr>
        <w:t>Xử lý ảnh hình thái</w:t>
      </w:r>
    </w:p>
    <w:p w:rsidR="0085774A" w:rsidRDefault="0085774A" w:rsidP="0085774A">
      <w:r>
        <w:t>Chỉ làm 2 mục</w:t>
      </w:r>
    </w:p>
    <w:p w:rsidR="0085774A" w:rsidRDefault="0085774A" w:rsidP="0085774A">
      <w:r>
        <w:t>9.1 Đếm thành phần liên thông của miếng phi lê gà (Connected Component)</w:t>
      </w:r>
    </w:p>
    <w:p w:rsidR="0085774A" w:rsidRDefault="0085774A" w:rsidP="0085774A">
      <w:r>
        <w:rPr>
          <w:noProof/>
        </w:rPr>
        <w:drawing>
          <wp:inline distT="0" distB="0" distL="0" distR="0">
            <wp:extent cx="4522470" cy="2037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74A" w:rsidRDefault="0085774A" w:rsidP="0085774A">
      <w:r>
        <w:t>9.2 Đếm hạt gạo (Count Rice)</w:t>
      </w:r>
    </w:p>
    <w:p w:rsidR="0085774A" w:rsidRDefault="0085774A" w:rsidP="00FF1FA2">
      <w:r>
        <w:rPr>
          <w:noProof/>
        </w:rPr>
        <w:lastRenderedPageBreak/>
        <w:drawing>
          <wp:inline distT="0" distB="0" distL="0" distR="0">
            <wp:extent cx="3811270" cy="38112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74A" w:rsidRDefault="0085774A" w:rsidP="00FF1FA2">
      <w:r>
        <w:t>-------HẾT------</w:t>
      </w:r>
    </w:p>
    <w:p w:rsidR="00842D54" w:rsidRDefault="00842D54"/>
    <w:sectPr w:rsidR="00842D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D54"/>
    <w:rsid w:val="00533673"/>
    <w:rsid w:val="00706AD6"/>
    <w:rsid w:val="00842D54"/>
    <w:rsid w:val="0085774A"/>
    <w:rsid w:val="00DB2BCC"/>
    <w:rsid w:val="00FF1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55F8C"/>
  <w15:chartTrackingRefBased/>
  <w15:docId w15:val="{A0317EFA-3D27-4614-8C16-2CBF85B9A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Tien Duc</dc:creator>
  <cp:keywords/>
  <dc:description/>
  <cp:lastModifiedBy>Tran Tien Duc</cp:lastModifiedBy>
  <cp:revision>2</cp:revision>
  <dcterms:created xsi:type="dcterms:W3CDTF">2023-04-25T07:53:00Z</dcterms:created>
  <dcterms:modified xsi:type="dcterms:W3CDTF">2023-04-26T11:36:00Z</dcterms:modified>
</cp:coreProperties>
</file>